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D7F9BF" w14:textId="5AB9847E" w:rsidR="00653CA0" w:rsidRPr="00675AE7" w:rsidRDefault="00CB66A2" w:rsidP="00653CA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  <w:proofErr w:type="spellStart"/>
      <w:r w:rsidRPr="00675AE7">
        <w:rPr>
          <w:rFonts w:ascii="Myriad Pro" w:hAnsi="Myriad Pro"/>
          <w:b/>
          <w:bCs/>
          <w:sz w:val="20"/>
          <w:szCs w:val="20"/>
        </w:rPr>
        <w:t>МАСТЕРпро</w:t>
      </w:r>
      <w:proofErr w:type="spellEnd"/>
      <w:r w:rsidRPr="00675AE7">
        <w:rPr>
          <w:rFonts w:ascii="Myriad Pro" w:hAnsi="Myriad Pro"/>
          <w:b/>
          <w:bCs/>
          <w:sz w:val="20"/>
          <w:szCs w:val="20"/>
        </w:rPr>
        <w:t xml:space="preserve"> </w:t>
      </w:r>
      <w:r w:rsidR="005922D2" w:rsidRPr="00675AE7">
        <w:rPr>
          <w:rFonts w:ascii="Myriad Pro" w:hAnsi="Myriad Pro"/>
          <w:b/>
          <w:bCs/>
          <w:sz w:val="20"/>
          <w:szCs w:val="20"/>
        </w:rPr>
        <w:t>Латекс</w:t>
      </w:r>
    </w:p>
    <w:p w14:paraId="3F3E6CC2" w14:textId="497A1F70" w:rsidR="00B70058" w:rsidRPr="00674F29" w:rsidRDefault="00675AE7" w:rsidP="00B70058">
      <w:pPr>
        <w:tabs>
          <w:tab w:val="left" w:pos="993"/>
        </w:tabs>
        <w:ind w:firstLine="709"/>
        <w:rPr>
          <w:rFonts w:ascii="Myriad Pro" w:hAnsi="Myriad Pro"/>
          <w:sz w:val="20"/>
          <w:szCs w:val="20"/>
          <w:lang w:val="en-US"/>
        </w:rPr>
      </w:pPr>
      <w:r>
        <w:rPr>
          <w:rFonts w:ascii="Myriad Pro" w:hAnsi="Myriad Pro"/>
          <w:sz w:val="20"/>
          <w:szCs w:val="20"/>
        </w:rPr>
        <w:t>Модифицирующая до</w:t>
      </w:r>
      <w:r w:rsidR="005922D2">
        <w:rPr>
          <w:rFonts w:ascii="Myriad Pro" w:hAnsi="Myriad Pro"/>
          <w:sz w:val="20"/>
          <w:szCs w:val="20"/>
        </w:rPr>
        <w:t>бавка на основе латекса для сухих строительных и штукатурных смесей</w:t>
      </w:r>
      <w:r w:rsidR="00F04ADA">
        <w:rPr>
          <w:rFonts w:ascii="Myriad Pro" w:hAnsi="Myriad Pro"/>
          <w:sz w:val="20"/>
          <w:szCs w:val="20"/>
        </w:rPr>
        <w:t>.</w:t>
      </w:r>
    </w:p>
    <w:p w14:paraId="6FAF0CE7" w14:textId="787AEACC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591CC571" w14:textId="11FF44F6" w:rsidR="00653CA0" w:rsidRDefault="005922D2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Грунтовка</w:t>
      </w:r>
      <w:r w:rsidR="009861C7">
        <w:rPr>
          <w:rFonts w:ascii="Myriad Pro" w:hAnsi="Myriad Pro"/>
          <w:sz w:val="20"/>
          <w:szCs w:val="20"/>
        </w:rPr>
        <w:t xml:space="preserve"> и адгезионный слой</w:t>
      </w:r>
      <w:r>
        <w:rPr>
          <w:rFonts w:ascii="Myriad Pro" w:hAnsi="Myriad Pro"/>
          <w:sz w:val="20"/>
          <w:szCs w:val="20"/>
        </w:rPr>
        <w:t xml:space="preserve"> для нанесения выравнивающих составов;</w:t>
      </w:r>
    </w:p>
    <w:p w14:paraId="55797147" w14:textId="12C492BA" w:rsidR="005922D2" w:rsidRDefault="005922D2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Добавка для модификации растворов и штукатурок</w:t>
      </w:r>
      <w:r w:rsidR="00B2290D">
        <w:rPr>
          <w:rFonts w:ascii="Myriad Pro" w:hAnsi="Myriad Pro"/>
          <w:sz w:val="20"/>
          <w:szCs w:val="20"/>
        </w:rPr>
        <w:t>;</w:t>
      </w:r>
    </w:p>
    <w:p w14:paraId="05F07994" w14:textId="7215423E" w:rsidR="00994E83" w:rsidRDefault="00994E83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Для повышения </w:t>
      </w:r>
      <w:proofErr w:type="spellStart"/>
      <w:r>
        <w:rPr>
          <w:rFonts w:ascii="Myriad Pro" w:hAnsi="Myriad Pro"/>
          <w:sz w:val="20"/>
          <w:szCs w:val="20"/>
        </w:rPr>
        <w:t>удобоукладываемости</w:t>
      </w:r>
      <w:proofErr w:type="spellEnd"/>
      <w:r>
        <w:rPr>
          <w:rFonts w:ascii="Myriad Pro" w:hAnsi="Myriad Pro"/>
          <w:sz w:val="20"/>
          <w:szCs w:val="20"/>
        </w:rPr>
        <w:t>;</w:t>
      </w:r>
    </w:p>
    <w:p w14:paraId="61F76313" w14:textId="391D7DE0" w:rsidR="00B2290D" w:rsidRDefault="00B2290D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Для снижения усадки</w:t>
      </w:r>
      <w:r w:rsidR="000674EB">
        <w:rPr>
          <w:rFonts w:ascii="Myriad Pro" w:hAnsi="Myriad Pro"/>
          <w:sz w:val="20"/>
          <w:szCs w:val="20"/>
        </w:rPr>
        <w:t xml:space="preserve"> и повышения водонепроницаемости</w:t>
      </w:r>
      <w:r>
        <w:rPr>
          <w:rFonts w:ascii="Myriad Pro" w:hAnsi="Myriad Pro"/>
          <w:sz w:val="20"/>
          <w:szCs w:val="20"/>
        </w:rPr>
        <w:t>;</w:t>
      </w:r>
    </w:p>
    <w:p w14:paraId="7A0BD7AF" w14:textId="257B5746" w:rsidR="0044681C" w:rsidRDefault="0044681C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В стяжки для пола</w:t>
      </w:r>
      <w:r w:rsidR="007463EE">
        <w:rPr>
          <w:rFonts w:ascii="Myriad Pro" w:hAnsi="Myriad Pro"/>
          <w:sz w:val="20"/>
          <w:szCs w:val="20"/>
        </w:rPr>
        <w:t xml:space="preserve">, растворные и </w:t>
      </w:r>
      <w:r w:rsidR="009861C7">
        <w:rPr>
          <w:rFonts w:ascii="Myriad Pro" w:hAnsi="Myriad Pro"/>
          <w:sz w:val="20"/>
          <w:szCs w:val="20"/>
        </w:rPr>
        <w:t>кладочные смеси;</w:t>
      </w:r>
    </w:p>
    <w:p w14:paraId="53B285BB" w14:textId="3C3BC25A" w:rsidR="0044681C" w:rsidRPr="00653CA0" w:rsidRDefault="009861C7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Для повышения эластичности плиточн</w:t>
      </w:r>
      <w:r w:rsidR="000674EB">
        <w:rPr>
          <w:rFonts w:ascii="Myriad Pro" w:hAnsi="Myriad Pro"/>
          <w:sz w:val="20"/>
          <w:szCs w:val="20"/>
        </w:rPr>
        <w:t>ого</w:t>
      </w:r>
      <w:r>
        <w:rPr>
          <w:rFonts w:ascii="Myriad Pro" w:hAnsi="Myriad Pro"/>
          <w:sz w:val="20"/>
          <w:szCs w:val="20"/>
        </w:rPr>
        <w:t xml:space="preserve"> кле</w:t>
      </w:r>
      <w:r w:rsidR="000674EB">
        <w:rPr>
          <w:rFonts w:ascii="Myriad Pro" w:hAnsi="Myriad Pro"/>
          <w:sz w:val="20"/>
          <w:szCs w:val="20"/>
        </w:rPr>
        <w:t>я</w:t>
      </w:r>
      <w:r>
        <w:rPr>
          <w:rFonts w:ascii="Myriad Pro" w:hAnsi="Myriad Pro"/>
          <w:sz w:val="20"/>
          <w:szCs w:val="20"/>
        </w:rPr>
        <w:t>.</w:t>
      </w:r>
    </w:p>
    <w:p w14:paraId="124D03E9" w14:textId="77777777" w:rsidR="00AA2C22" w:rsidRDefault="00AA2C22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06F2B03C" w14:textId="1809E1DD" w:rsidR="00AA2C22" w:rsidRDefault="00AA2C22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  <w:lang w:val="en-US"/>
        </w:rPr>
      </w:pPr>
      <w:r>
        <w:rPr>
          <w:noProof/>
        </w:rPr>
        <w:drawing>
          <wp:inline distT="0" distB="0" distL="0" distR="0" wp14:anchorId="40532074" wp14:editId="5010EBF0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Температура применения </w:t>
      </w:r>
      <w:r w:rsidRPr="00653CA0">
        <w:rPr>
          <w:rFonts w:ascii="Myriad Pro" w:hAnsi="Myriad Pro"/>
          <w:sz w:val="20"/>
          <w:szCs w:val="20"/>
        </w:rPr>
        <w:t>от +</w:t>
      </w:r>
      <w:r w:rsidR="00CB66A2">
        <w:rPr>
          <w:rFonts w:ascii="Myriad Pro" w:hAnsi="Myriad Pro"/>
          <w:sz w:val="20"/>
          <w:szCs w:val="20"/>
        </w:rPr>
        <w:t>10</w:t>
      </w:r>
      <w:r w:rsidRPr="00653CA0">
        <w:rPr>
          <w:rFonts w:ascii="Myriad Pro" w:hAnsi="Myriad Pro"/>
          <w:sz w:val="20"/>
          <w:szCs w:val="20"/>
        </w:rPr>
        <w:t>°С до +</w:t>
      </w:r>
      <w:r w:rsidR="00CB66A2">
        <w:rPr>
          <w:rFonts w:ascii="Myriad Pro" w:hAnsi="Myriad Pro"/>
          <w:sz w:val="20"/>
          <w:szCs w:val="20"/>
        </w:rPr>
        <w:t>35</w:t>
      </w:r>
      <w:r w:rsidRPr="00653CA0">
        <w:rPr>
          <w:rFonts w:ascii="Myriad Pro" w:hAnsi="Myriad Pro"/>
          <w:sz w:val="20"/>
          <w:szCs w:val="20"/>
        </w:rPr>
        <w:t>°С</w:t>
      </w:r>
      <w:r>
        <w:rPr>
          <w:rFonts w:ascii="Myriad Pro" w:hAnsi="Myriad Pro"/>
          <w:sz w:val="20"/>
          <w:szCs w:val="20"/>
        </w:rPr>
        <w:t xml:space="preserve"> </w:t>
      </w:r>
      <w:r>
        <w:rPr>
          <w:noProof/>
        </w:rPr>
        <w:drawing>
          <wp:inline distT="0" distB="0" distL="0" distR="0" wp14:anchorId="60BA056B" wp14:editId="5B6EBD13">
            <wp:extent cx="809625" cy="809625"/>
            <wp:effectExtent l="0" t="0" r="9525" b="9525"/>
            <wp:docPr id="194920858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9208581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Расход </w:t>
      </w:r>
      <w:r w:rsidR="0086548E">
        <w:rPr>
          <w:rFonts w:ascii="Myriad Pro" w:hAnsi="Myriad Pro"/>
          <w:sz w:val="20"/>
          <w:szCs w:val="20"/>
        </w:rPr>
        <w:t>0,4</w:t>
      </w:r>
      <w:r w:rsidR="00CB66A2">
        <w:rPr>
          <w:rFonts w:ascii="Myriad Pro" w:hAnsi="Myriad Pro"/>
          <w:sz w:val="20"/>
          <w:szCs w:val="20"/>
        </w:rPr>
        <w:t>-</w:t>
      </w:r>
      <w:r w:rsidR="0086548E">
        <w:rPr>
          <w:rFonts w:ascii="Myriad Pro" w:hAnsi="Myriad Pro"/>
          <w:sz w:val="20"/>
          <w:szCs w:val="20"/>
        </w:rPr>
        <w:t>0,8</w:t>
      </w:r>
      <w:r>
        <w:rPr>
          <w:rFonts w:ascii="Myriad Pro" w:hAnsi="Myriad Pro"/>
          <w:sz w:val="20"/>
          <w:szCs w:val="20"/>
        </w:rPr>
        <w:t xml:space="preserve"> </w:t>
      </w:r>
      <w:r w:rsidR="0086548E">
        <w:rPr>
          <w:rFonts w:ascii="Myriad Pro" w:hAnsi="Myriad Pro"/>
          <w:sz w:val="20"/>
          <w:szCs w:val="20"/>
        </w:rPr>
        <w:t>к</w:t>
      </w:r>
      <w:r>
        <w:rPr>
          <w:rFonts w:ascii="Myriad Pro" w:hAnsi="Myriad Pro"/>
          <w:sz w:val="20"/>
          <w:szCs w:val="20"/>
        </w:rPr>
        <w:t>г</w:t>
      </w:r>
      <w:r w:rsidR="0086548E">
        <w:rPr>
          <w:rFonts w:ascii="Myriad Pro" w:hAnsi="Myriad Pro"/>
          <w:sz w:val="20"/>
          <w:szCs w:val="20"/>
        </w:rPr>
        <w:t xml:space="preserve"> на мешок 25кг</w:t>
      </w:r>
    </w:p>
    <w:p w14:paraId="21B97840" w14:textId="6CADD217" w:rsidR="00674F29" w:rsidRDefault="00674F29" w:rsidP="00674F29">
      <w:r w:rsidRPr="00674F29">
        <w:t xml:space="preserve">              </w:t>
      </w:r>
      <w:r>
        <w:rPr>
          <w:noProof/>
        </w:rPr>
        <w:drawing>
          <wp:inline distT="0" distB="0" distL="0" distR="0" wp14:anchorId="4AF95C0D" wp14:editId="5B4D3E2E">
            <wp:extent cx="809625" cy="809625"/>
            <wp:effectExtent l="0" t="0" r="9525" b="9525"/>
            <wp:docPr id="6962871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6287118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Применение с теплыми полами</w:t>
      </w:r>
      <w:r>
        <w:t xml:space="preserve">       </w:t>
      </w:r>
      <w:r>
        <w:rPr>
          <w:noProof/>
        </w:rPr>
        <w:drawing>
          <wp:inline distT="0" distB="0" distL="0" distR="0" wp14:anchorId="3385B373" wp14:editId="2B41FECC">
            <wp:extent cx="790575" cy="790575"/>
            <wp:effectExtent l="0" t="0" r="9525" b="9525"/>
            <wp:docPr id="22470828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4708281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У</w:t>
      </w:r>
      <w:r>
        <w:t>величение адгезии</w:t>
      </w:r>
    </w:p>
    <w:p w14:paraId="5F3AFB61" w14:textId="0E1944EC" w:rsidR="00674F29" w:rsidRDefault="00674F29" w:rsidP="00674F29">
      <w:r w:rsidRPr="00106216">
        <w:rPr>
          <w:rFonts w:ascii="Myriad Pro" w:hAnsi="Myriad Pro"/>
          <w:noProof/>
        </w:rPr>
        <w:drawing>
          <wp:inline distT="0" distB="0" distL="0" distR="0" wp14:anchorId="0E8B305F" wp14:editId="0CCB628A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06216">
        <w:rPr>
          <w:rFonts w:ascii="Myriad Pro" w:hAnsi="Myriad Pro"/>
        </w:rPr>
        <w:t>Гражданское строительство</w:t>
      </w:r>
      <w:r w:rsidRPr="00674F29">
        <w:t xml:space="preserve">                    </w:t>
      </w:r>
      <w:r>
        <w:rPr>
          <w:noProof/>
        </w:rPr>
        <w:drawing>
          <wp:inline distT="0" distB="0" distL="0" distR="0" wp14:anchorId="74CA94C6" wp14:editId="1ABA5649">
            <wp:extent cx="809625" cy="809625"/>
            <wp:effectExtent l="0" t="0" r="9525" b="9525"/>
            <wp:docPr id="10940251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025123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Для внутренних и внешних работ </w:t>
      </w:r>
    </w:p>
    <w:p w14:paraId="13FD7FDD" w14:textId="77777777" w:rsidR="00674F29" w:rsidRPr="00674F29" w:rsidRDefault="00674F29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655263F6" w14:textId="77777777" w:rsidR="00674F29" w:rsidRPr="00674F29" w:rsidRDefault="00674F29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1ECF4DFE" w14:textId="77777777" w:rsidR="00674F29" w:rsidRPr="00674F29" w:rsidRDefault="00674F29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7060DF4" w14:textId="77777777" w:rsidR="00674F29" w:rsidRPr="00674F29" w:rsidRDefault="00674F29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767C3388" w14:textId="24D1739D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7203CFDD" w14:textId="44CE17C2" w:rsidR="00B70058" w:rsidRPr="00B70058" w:rsidRDefault="00B70058" w:rsidP="002B6FB9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  <w:proofErr w:type="spellStart"/>
      <w:r w:rsidRPr="00B70058">
        <w:rPr>
          <w:rFonts w:ascii="Myriad Pro" w:hAnsi="Myriad Pro"/>
          <w:b/>
          <w:bCs/>
          <w:sz w:val="20"/>
          <w:szCs w:val="20"/>
        </w:rPr>
        <w:t>МАСТЕРпро</w:t>
      </w:r>
      <w:proofErr w:type="spellEnd"/>
      <w:r w:rsidRPr="00B70058">
        <w:rPr>
          <w:rFonts w:ascii="Myriad Pro" w:hAnsi="Myriad Pro"/>
          <w:b/>
          <w:bCs/>
          <w:sz w:val="20"/>
          <w:szCs w:val="20"/>
        </w:rPr>
        <w:t xml:space="preserve"> </w:t>
      </w:r>
      <w:r w:rsidR="005922D2">
        <w:rPr>
          <w:rFonts w:ascii="Myriad Pro" w:hAnsi="Myriad Pro"/>
          <w:b/>
          <w:bCs/>
          <w:sz w:val="20"/>
          <w:szCs w:val="20"/>
        </w:rPr>
        <w:t xml:space="preserve">Латекс – </w:t>
      </w:r>
      <w:proofErr w:type="spellStart"/>
      <w:r w:rsidR="005922D2">
        <w:rPr>
          <w:rFonts w:ascii="Myriad Pro" w:hAnsi="Myriad Pro"/>
          <w:sz w:val="20"/>
          <w:szCs w:val="20"/>
        </w:rPr>
        <w:t>эластификатор</w:t>
      </w:r>
      <w:proofErr w:type="spellEnd"/>
      <w:r w:rsidR="005922D2">
        <w:rPr>
          <w:rFonts w:ascii="Myriad Pro" w:hAnsi="Myriad Pro"/>
          <w:sz w:val="20"/>
          <w:szCs w:val="20"/>
        </w:rPr>
        <w:t xml:space="preserve"> (добавка) для сухих строительных </w:t>
      </w:r>
      <w:r w:rsidR="00674F29">
        <w:rPr>
          <w:rFonts w:ascii="Myriad Pro" w:hAnsi="Myriad Pro"/>
          <w:sz w:val="20"/>
          <w:szCs w:val="20"/>
        </w:rPr>
        <w:t xml:space="preserve">и </w:t>
      </w:r>
      <w:r w:rsidR="005922D2">
        <w:rPr>
          <w:rFonts w:ascii="Myriad Pro" w:hAnsi="Myriad Pro"/>
          <w:sz w:val="20"/>
          <w:szCs w:val="20"/>
        </w:rPr>
        <w:t>штукатурных смесей</w:t>
      </w:r>
      <w:r w:rsidR="002B6FB9">
        <w:rPr>
          <w:rFonts w:ascii="Myriad Pro" w:hAnsi="Myriad Pro"/>
          <w:sz w:val="20"/>
          <w:szCs w:val="20"/>
        </w:rPr>
        <w:t>, применяемая в строительстве</w:t>
      </w:r>
      <w:r w:rsidRPr="00B70058">
        <w:rPr>
          <w:rFonts w:ascii="Myriad Pro" w:hAnsi="Myriad Pro"/>
          <w:b/>
          <w:bCs/>
          <w:sz w:val="20"/>
          <w:szCs w:val="20"/>
        </w:rPr>
        <w:t xml:space="preserve"> </w:t>
      </w:r>
      <w:r w:rsidR="002B6FB9" w:rsidRPr="002B6FB9">
        <w:rPr>
          <w:rFonts w:ascii="Myriad Pro" w:hAnsi="Myriad Pro"/>
          <w:sz w:val="20"/>
          <w:szCs w:val="20"/>
        </w:rPr>
        <w:t>для создания адгезионных слоев и</w:t>
      </w:r>
      <w:r w:rsidR="002B6FB9" w:rsidRPr="002B6FB9">
        <w:rPr>
          <w:rFonts w:ascii="Myriad Pro" w:hAnsi="Myriad Pro"/>
          <w:sz w:val="20"/>
          <w:szCs w:val="20"/>
        </w:rPr>
        <w:t xml:space="preserve"> </w:t>
      </w:r>
      <w:r w:rsidR="002B6FB9" w:rsidRPr="002B6FB9">
        <w:rPr>
          <w:rFonts w:ascii="Myriad Pro" w:hAnsi="Myriad Pro"/>
          <w:sz w:val="20"/>
          <w:szCs w:val="20"/>
        </w:rPr>
        <w:t xml:space="preserve">улучшения свойств строительных растворов. </w:t>
      </w:r>
    </w:p>
    <w:p w14:paraId="174A4786" w14:textId="77777777" w:rsidR="00B70058" w:rsidRPr="00B70058" w:rsidRDefault="00B70058" w:rsidP="00B70058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  <w:r w:rsidRPr="00B70058">
        <w:rPr>
          <w:rFonts w:ascii="Myriad Pro" w:hAnsi="Myriad Pro"/>
          <w:b/>
          <w:bCs/>
          <w:sz w:val="20"/>
          <w:szCs w:val="20"/>
        </w:rPr>
        <w:t> </w:t>
      </w:r>
    </w:p>
    <w:p w14:paraId="6F43E424" w14:textId="14BB02F7" w:rsidR="0004373F" w:rsidRPr="00D50799" w:rsidRDefault="00E30440" w:rsidP="00CB66A2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0" w:type="auto"/>
        <w:tblCellSpacing w:w="0" w:type="dxa"/>
        <w:tblInd w:w="284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15"/>
        <w:gridCol w:w="3829"/>
      </w:tblGrid>
      <w:tr w:rsidR="00B70058" w:rsidRPr="00B70058" w14:paraId="20BAD850" w14:textId="77777777" w:rsidTr="00B70058">
        <w:trPr>
          <w:trHeight w:val="284"/>
          <w:tblCellSpacing w:w="0" w:type="dxa"/>
        </w:trPr>
        <w:tc>
          <w:tcPr>
            <w:tcW w:w="96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145E3B"/>
            <w:vAlign w:val="center"/>
            <w:hideMark/>
          </w:tcPr>
          <w:p w14:paraId="7293874F" w14:textId="77777777" w:rsidR="00B70058" w:rsidRPr="00B70058" w:rsidRDefault="00B70058" w:rsidP="00B7005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B70058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B70058" w:rsidRPr="00B70058" w14:paraId="47D36D0C" w14:textId="77777777" w:rsidTr="00B70058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B093D38" w14:textId="77777777" w:rsidR="00B70058" w:rsidRPr="00B70058" w:rsidRDefault="00B70058" w:rsidP="00B70058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70058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6C7E641C" w14:textId="5A789BBF" w:rsidR="00B70058" w:rsidRPr="00B70058" w:rsidRDefault="00B70058" w:rsidP="00B70058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70058">
              <w:rPr>
                <w:rFonts w:ascii="Myriad Pro" w:hAnsi="Myriad Pro"/>
                <w:sz w:val="20"/>
                <w:szCs w:val="20"/>
              </w:rPr>
              <w:t>готовая к применению жидкость</w:t>
            </w:r>
          </w:p>
        </w:tc>
      </w:tr>
      <w:tr w:rsidR="00B70058" w:rsidRPr="00B70058" w14:paraId="52EE60D4" w14:textId="77777777" w:rsidTr="00B70058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50B4E56" w14:textId="7AEBEF9F" w:rsidR="00B70058" w:rsidRPr="00B70058" w:rsidRDefault="00B70058" w:rsidP="00B70058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70058">
              <w:rPr>
                <w:rFonts w:ascii="Myriad Pro" w:hAnsi="Myriad Pro"/>
                <w:sz w:val="20"/>
                <w:szCs w:val="20"/>
              </w:rPr>
              <w:t xml:space="preserve">Цвет 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6DC8FF13" w14:textId="77777777" w:rsidR="00B70058" w:rsidRPr="00B70058" w:rsidRDefault="00B70058" w:rsidP="00B70058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70058">
              <w:rPr>
                <w:rFonts w:ascii="Myriad Pro" w:hAnsi="Myriad Pro"/>
                <w:sz w:val="20"/>
                <w:szCs w:val="20"/>
              </w:rPr>
              <w:t>белый</w:t>
            </w:r>
          </w:p>
        </w:tc>
      </w:tr>
      <w:tr w:rsidR="00B70058" w:rsidRPr="00B70058" w14:paraId="51CC6ECF" w14:textId="77777777" w:rsidTr="00B70058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11A70A2" w14:textId="77777777" w:rsidR="00B70058" w:rsidRPr="00B70058" w:rsidRDefault="00B70058" w:rsidP="00B70058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70058">
              <w:rPr>
                <w:rFonts w:ascii="Myriad Pro" w:hAnsi="Myriad Pro"/>
                <w:sz w:val="20"/>
                <w:szCs w:val="20"/>
              </w:rPr>
              <w:lastRenderedPageBreak/>
              <w:t>Температура применения, °С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4E5FF1CF" w14:textId="77777777" w:rsidR="00B70058" w:rsidRPr="00B70058" w:rsidRDefault="00B70058" w:rsidP="00B70058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70058">
              <w:rPr>
                <w:rFonts w:ascii="Myriad Pro" w:hAnsi="Myriad Pro"/>
                <w:sz w:val="20"/>
                <w:szCs w:val="20"/>
              </w:rPr>
              <w:t>от +10° С до +35° С</w:t>
            </w:r>
          </w:p>
        </w:tc>
      </w:tr>
      <w:tr w:rsidR="00B70058" w:rsidRPr="00B70058" w14:paraId="23C37AF0" w14:textId="77777777" w:rsidTr="00B70058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32FA985" w14:textId="48549A60" w:rsidR="00B70058" w:rsidRPr="00B70058" w:rsidRDefault="00B70058" w:rsidP="00B70058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70058">
              <w:rPr>
                <w:rFonts w:ascii="Myriad Pro" w:hAnsi="Myriad Pro"/>
                <w:sz w:val="20"/>
                <w:szCs w:val="20"/>
              </w:rPr>
              <w:t>Плотность, г/</w:t>
            </w:r>
            <w:r w:rsidR="00880C4C">
              <w:rPr>
                <w:rFonts w:ascii="Myriad Pro" w:hAnsi="Myriad Pro"/>
                <w:sz w:val="20"/>
                <w:szCs w:val="20"/>
              </w:rPr>
              <w:t>с</w:t>
            </w:r>
            <w:r w:rsidRPr="00B70058">
              <w:rPr>
                <w:rFonts w:ascii="Myriad Pro" w:hAnsi="Myriad Pro"/>
                <w:sz w:val="20"/>
                <w:szCs w:val="20"/>
              </w:rPr>
              <w:t>м</w:t>
            </w:r>
            <w:r w:rsidRPr="00B70058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B70058">
              <w:rPr>
                <w:rFonts w:ascii="Myriad Pro" w:hAnsi="Myriad Pro"/>
                <w:sz w:val="20"/>
                <w:szCs w:val="20"/>
              </w:rPr>
              <w:t>, при +20°С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2686FDCD" w14:textId="77777777" w:rsidR="00B70058" w:rsidRPr="00B70058" w:rsidRDefault="00B70058" w:rsidP="00B70058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70058">
              <w:rPr>
                <w:rFonts w:ascii="Myriad Pro" w:hAnsi="Myriad Pro"/>
                <w:sz w:val="20"/>
                <w:szCs w:val="20"/>
              </w:rPr>
              <w:t xml:space="preserve">1,0 ± 0,03 </w:t>
            </w:r>
          </w:p>
        </w:tc>
      </w:tr>
      <w:tr w:rsidR="00B70058" w:rsidRPr="00B70058" w14:paraId="13C79327" w14:textId="77777777" w:rsidTr="00B70058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D501E62" w14:textId="77777777" w:rsidR="00B70058" w:rsidRPr="00B70058" w:rsidRDefault="00B70058" w:rsidP="00B70058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70058">
              <w:rPr>
                <w:rFonts w:ascii="Myriad Pro" w:hAnsi="Myriad Pro"/>
                <w:sz w:val="20"/>
                <w:szCs w:val="20"/>
              </w:rPr>
              <w:t>Содержание сухого остатка, %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25AA5D3C" w14:textId="224BE357" w:rsidR="00B70058" w:rsidRPr="00B70058" w:rsidRDefault="00B70058" w:rsidP="00B70058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B70058">
              <w:rPr>
                <w:rFonts w:ascii="Myriad Pro" w:hAnsi="Myriad Pro"/>
                <w:sz w:val="20"/>
                <w:szCs w:val="20"/>
              </w:rPr>
              <w:t>&gt;</w:t>
            </w:r>
            <w:r w:rsidR="005922D2">
              <w:rPr>
                <w:rFonts w:ascii="Myriad Pro" w:hAnsi="Myriad Pro"/>
                <w:sz w:val="20"/>
                <w:szCs w:val="20"/>
              </w:rPr>
              <w:t>40</w:t>
            </w:r>
          </w:p>
        </w:tc>
      </w:tr>
    </w:tbl>
    <w:p w14:paraId="00981A9A" w14:textId="77777777" w:rsidR="0004373F" w:rsidRDefault="0004373F" w:rsidP="00CB66A2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0111B09C" w14:textId="77777777" w:rsidR="00C859EE" w:rsidRPr="00473A66" w:rsidRDefault="00C859EE" w:rsidP="00CB66A2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1D1156FE" w14:textId="3230D12B" w:rsidR="0004373F" w:rsidRPr="0017693C" w:rsidRDefault="00E30440" w:rsidP="0017693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F93349"/>
    <w:multiLevelType w:val="multilevel"/>
    <w:tmpl w:val="82AC7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2"/>
  </w:num>
  <w:num w:numId="2" w16cid:durableId="804542790">
    <w:abstractNumId w:val="0"/>
  </w:num>
  <w:num w:numId="3" w16cid:durableId="17932827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2283"/>
    <w:rsid w:val="0004373F"/>
    <w:rsid w:val="000674EB"/>
    <w:rsid w:val="00137AF5"/>
    <w:rsid w:val="0015058F"/>
    <w:rsid w:val="00153239"/>
    <w:rsid w:val="0017693C"/>
    <w:rsid w:val="00192923"/>
    <w:rsid w:val="001D2A12"/>
    <w:rsid w:val="001F11B5"/>
    <w:rsid w:val="002B6FB9"/>
    <w:rsid w:val="00382880"/>
    <w:rsid w:val="003F65DC"/>
    <w:rsid w:val="004170F1"/>
    <w:rsid w:val="0044681C"/>
    <w:rsid w:val="00473A66"/>
    <w:rsid w:val="004C11FE"/>
    <w:rsid w:val="004D114E"/>
    <w:rsid w:val="00572D77"/>
    <w:rsid w:val="00587558"/>
    <w:rsid w:val="005922D2"/>
    <w:rsid w:val="00652CDA"/>
    <w:rsid w:val="00653CA0"/>
    <w:rsid w:val="00674F29"/>
    <w:rsid w:val="00675AE7"/>
    <w:rsid w:val="00680323"/>
    <w:rsid w:val="006D7BBF"/>
    <w:rsid w:val="00705B5A"/>
    <w:rsid w:val="007463EE"/>
    <w:rsid w:val="007C2DBA"/>
    <w:rsid w:val="007C4C86"/>
    <w:rsid w:val="0086548E"/>
    <w:rsid w:val="00880C4C"/>
    <w:rsid w:val="009861C7"/>
    <w:rsid w:val="00994E83"/>
    <w:rsid w:val="009B5717"/>
    <w:rsid w:val="00A20233"/>
    <w:rsid w:val="00A461E2"/>
    <w:rsid w:val="00A7465A"/>
    <w:rsid w:val="00AA2C22"/>
    <w:rsid w:val="00AB5C4C"/>
    <w:rsid w:val="00B2290D"/>
    <w:rsid w:val="00B70058"/>
    <w:rsid w:val="00B83895"/>
    <w:rsid w:val="00BC02B5"/>
    <w:rsid w:val="00C33AB3"/>
    <w:rsid w:val="00C859EE"/>
    <w:rsid w:val="00CB66A2"/>
    <w:rsid w:val="00CF42AE"/>
    <w:rsid w:val="00D50799"/>
    <w:rsid w:val="00D815E4"/>
    <w:rsid w:val="00DD08F7"/>
    <w:rsid w:val="00E30440"/>
    <w:rsid w:val="00E52236"/>
    <w:rsid w:val="00F04ADA"/>
    <w:rsid w:val="00F22EFC"/>
    <w:rsid w:val="00F467F5"/>
    <w:rsid w:val="00F601E6"/>
    <w:rsid w:val="00F84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2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4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2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4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4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9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sv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34</cp:revision>
  <dcterms:created xsi:type="dcterms:W3CDTF">2024-11-01T06:39:00Z</dcterms:created>
  <dcterms:modified xsi:type="dcterms:W3CDTF">2024-12-27T07:13:00Z</dcterms:modified>
</cp:coreProperties>
</file>